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9E" w:rsidRDefault="00460F9E" w:rsidP="00BF22D4">
      <w:pPr>
        <w:jc w:val="center"/>
        <w:rPr>
          <w:rFonts w:ascii="Cambria" w:eastAsia="Times New Roman" w:hAnsi="Cambria"/>
          <w:b/>
          <w:bCs/>
          <w:color w:val="365F91"/>
          <w:sz w:val="36"/>
          <w:szCs w:val="28"/>
        </w:rPr>
      </w:pPr>
    </w:p>
    <w:p w:rsidR="00BF22D4" w:rsidRPr="003537FB" w:rsidRDefault="00BF22D4" w:rsidP="00BF22D4">
      <w:pPr>
        <w:jc w:val="center"/>
        <w:rPr>
          <w:rFonts w:ascii="Cambria" w:eastAsia="Times New Roman" w:hAnsi="Cambria"/>
          <w:b/>
          <w:bCs/>
          <w:color w:val="365F91"/>
          <w:sz w:val="36"/>
          <w:szCs w:val="28"/>
        </w:rPr>
      </w:pPr>
      <w:r w:rsidRPr="003537FB">
        <w:rPr>
          <w:rFonts w:ascii="Cambria" w:eastAsia="Times New Roman" w:hAnsi="Cambria"/>
          <w:b/>
          <w:bCs/>
          <w:color w:val="365F91"/>
          <w:sz w:val="36"/>
          <w:szCs w:val="28"/>
        </w:rPr>
        <w:t xml:space="preserve">Un lieu de vie à </w:t>
      </w:r>
      <w:proofErr w:type="spellStart"/>
      <w:r w:rsidRPr="003537FB">
        <w:rPr>
          <w:rFonts w:ascii="Cambria" w:eastAsia="Times New Roman" w:hAnsi="Cambria"/>
          <w:b/>
          <w:bCs/>
          <w:color w:val="365F91"/>
          <w:sz w:val="36"/>
          <w:szCs w:val="28"/>
        </w:rPr>
        <w:t>Villeconin</w:t>
      </w:r>
      <w:proofErr w:type="spellEnd"/>
      <w:r w:rsidRPr="003537FB">
        <w:rPr>
          <w:rFonts w:ascii="Cambria" w:eastAsia="Times New Roman" w:hAnsi="Cambria"/>
          <w:b/>
          <w:bCs/>
          <w:color w:val="365F91"/>
          <w:sz w:val="36"/>
          <w:szCs w:val="28"/>
        </w:rPr>
        <w:t xml:space="preserve"> </w:t>
      </w:r>
    </w:p>
    <w:p w:rsidR="00BF22D4" w:rsidRDefault="00BF22D4" w:rsidP="00BF22D4">
      <w:pPr>
        <w:jc w:val="center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A44F77" w:rsidRDefault="00A44F77" w:rsidP="00BF22D4">
      <w:pPr>
        <w:jc w:val="center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A44F77" w:rsidRDefault="00A44F77" w:rsidP="00BF22D4">
      <w:pPr>
        <w:jc w:val="center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A44F77" w:rsidRPr="008558B4" w:rsidRDefault="00A44F77" w:rsidP="00BF22D4">
      <w:pPr>
        <w:jc w:val="center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:rsidR="00BF22D4" w:rsidRPr="004554AD" w:rsidRDefault="00BF22D4" w:rsidP="00BF22D4">
      <w:pPr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</w:rPr>
        <w:t>Présentation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L’objectif principal est de redynamiser la vie de quartier en incitant les habitants à se retrouver dans un lieu central, facile d’accès et sécurisé, afin d’y échanger librement et partager des moments conviviaux.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lieu, sous forme de café associatif accueillant et privilégié permet de redonner de la vie à notre village qui n’a plus de commerces depuis de nombreuses années.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un espace d’information et de diffusion des évènements</w:t>
      </w:r>
      <w:r w:rsidRPr="00573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qui favorise les initiatives.</w:t>
      </w:r>
    </w:p>
    <w:p w:rsidR="00BF22D4" w:rsidRPr="00573A2F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café associatif offre, entre autres, </w:t>
      </w:r>
      <w:r w:rsidRPr="00573A2F">
        <w:rPr>
          <w:rFonts w:ascii="Arial" w:hAnsi="Arial" w:cs="Arial"/>
        </w:rPr>
        <w:t xml:space="preserve">aux habitants </w:t>
      </w:r>
      <w:r>
        <w:rPr>
          <w:rFonts w:ascii="Arial" w:hAnsi="Arial" w:cs="Arial"/>
        </w:rPr>
        <w:t>des soirées à thème assorties d’un repas ou d’une animation.</w:t>
      </w:r>
      <w:r w:rsidRPr="00573A2F">
        <w:rPr>
          <w:rFonts w:ascii="Arial" w:hAnsi="Arial" w:cs="Arial"/>
        </w:rPr>
        <w:t xml:space="preserve">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Pr="002736D9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effet, pour favoriser le rassemblement des habitants de </w:t>
      </w:r>
      <w:proofErr w:type="spellStart"/>
      <w:r>
        <w:rPr>
          <w:rFonts w:ascii="Arial" w:hAnsi="Arial" w:cs="Arial"/>
        </w:rPr>
        <w:t>Villeconin</w:t>
      </w:r>
      <w:proofErr w:type="spellEnd"/>
      <w:r>
        <w:rPr>
          <w:rFonts w:ascii="Arial" w:hAnsi="Arial" w:cs="Arial"/>
        </w:rPr>
        <w:t>, nous proposons un dépôt de pain. A l’étude aussi, nous envisageons un projet de regroupement d’achats alimenté principalement par une production locale et équitable de préférence</w:t>
      </w:r>
      <w:r w:rsidRPr="002736D9">
        <w:rPr>
          <w:rFonts w:ascii="Arial" w:hAnsi="Arial" w:cs="Arial"/>
        </w:rPr>
        <w:t>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rPr>
          <w:rFonts w:ascii="Arial" w:hAnsi="Arial" w:cs="Arial"/>
        </w:rPr>
      </w:pPr>
      <w:r w:rsidRPr="00573A2F">
        <w:rPr>
          <w:rFonts w:ascii="Arial" w:hAnsi="Arial" w:cs="Arial"/>
        </w:rPr>
        <w:t xml:space="preserve">Notre objectif principal est de pouvoir faire de ce café </w:t>
      </w:r>
      <w:r>
        <w:rPr>
          <w:rFonts w:ascii="Arial" w:hAnsi="Arial" w:cs="Arial"/>
        </w:rPr>
        <w:t xml:space="preserve">associatif </w:t>
      </w:r>
      <w:r w:rsidRPr="00573A2F">
        <w:rPr>
          <w:rFonts w:ascii="Arial" w:hAnsi="Arial" w:cs="Arial"/>
        </w:rPr>
        <w:t xml:space="preserve">un lieu de mixité sociale et </w:t>
      </w:r>
      <w:r>
        <w:rPr>
          <w:rFonts w:ascii="Arial" w:hAnsi="Arial" w:cs="Arial"/>
        </w:rPr>
        <w:t>intergénérationnel</w:t>
      </w:r>
      <w:r w:rsidRPr="00573A2F">
        <w:rPr>
          <w:rFonts w:ascii="Arial" w:hAnsi="Arial" w:cs="Arial"/>
        </w:rPr>
        <w:t xml:space="preserve"> qui soit attractif aussi bien pour les adultes, les étudiants et les actifs que pour les enfants, les adolescents, les retraités, les chômeurs, les familles…aménagé pour que chacun puisse y trouver sa place</w:t>
      </w:r>
      <w:r>
        <w:rPr>
          <w:rFonts w:ascii="Arial" w:hAnsi="Arial" w:cs="Arial"/>
        </w:rPr>
        <w:t>.</w:t>
      </w:r>
    </w:p>
    <w:p w:rsidR="00BF22D4" w:rsidRDefault="00BF22D4" w:rsidP="00BF22D4">
      <w:pPr>
        <w:rPr>
          <w:rFonts w:ascii="Arial" w:hAnsi="Arial" w:cs="Arial"/>
        </w:rPr>
      </w:pPr>
      <w:r w:rsidRPr="00573A2F">
        <w:rPr>
          <w:rFonts w:ascii="Arial" w:hAnsi="Arial" w:cs="Arial"/>
        </w:rPr>
        <w:t xml:space="preserve">Principalement destiné aux habitants, </w:t>
      </w:r>
      <w:r>
        <w:rPr>
          <w:rFonts w:ascii="Arial" w:hAnsi="Arial" w:cs="Arial"/>
        </w:rPr>
        <w:t>c’est un lieu</w:t>
      </w:r>
      <w:r w:rsidRPr="00573A2F">
        <w:rPr>
          <w:rFonts w:ascii="Arial" w:hAnsi="Arial" w:cs="Arial"/>
        </w:rPr>
        <w:t xml:space="preserve"> un lieu ouvert</w:t>
      </w:r>
      <w:r>
        <w:rPr>
          <w:rFonts w:ascii="Arial" w:hAnsi="Arial" w:cs="Arial"/>
        </w:rPr>
        <w:t xml:space="preserve"> soutenu activement par la mairie de </w:t>
      </w:r>
      <w:proofErr w:type="spellStart"/>
      <w:r>
        <w:rPr>
          <w:rFonts w:ascii="Arial" w:hAnsi="Arial" w:cs="Arial"/>
        </w:rPr>
        <w:t>Villeconin</w:t>
      </w:r>
      <w:proofErr w:type="spellEnd"/>
      <w:r>
        <w:rPr>
          <w:rFonts w:ascii="Arial" w:hAnsi="Arial" w:cs="Arial"/>
        </w:rPr>
        <w:t xml:space="preserve">  et la plupart des associations de la vallée de la Renarde.</w:t>
      </w:r>
      <w:r w:rsidRPr="00573A2F">
        <w:rPr>
          <w:rFonts w:ascii="Arial" w:hAnsi="Arial" w:cs="Arial"/>
        </w:rPr>
        <w:t xml:space="preserve"> </w:t>
      </w:r>
    </w:p>
    <w:p w:rsidR="00BF22D4" w:rsidRDefault="00BF22D4" w:rsidP="00BF22D4">
      <w:pPr>
        <w:rPr>
          <w:rFonts w:ascii="Arial" w:hAnsi="Arial" w:cs="Arial"/>
        </w:rPr>
      </w:pPr>
      <w:r>
        <w:rPr>
          <w:rFonts w:ascii="Arial" w:hAnsi="Arial" w:cs="Arial"/>
        </w:rPr>
        <w:t>Nous proposons u</w:t>
      </w:r>
      <w:r w:rsidRPr="00573A2F">
        <w:rPr>
          <w:rFonts w:ascii="Arial" w:hAnsi="Arial" w:cs="Arial"/>
        </w:rPr>
        <w:t xml:space="preserve">ne programmation </w:t>
      </w:r>
      <w:r>
        <w:rPr>
          <w:rFonts w:ascii="Arial" w:hAnsi="Arial" w:cs="Arial"/>
        </w:rPr>
        <w:t xml:space="preserve">mensuelle d’activités et d’animations </w:t>
      </w:r>
      <w:r w:rsidRPr="00573A2F">
        <w:rPr>
          <w:rFonts w:ascii="Arial" w:hAnsi="Arial" w:cs="Arial"/>
        </w:rPr>
        <w:t>basée</w:t>
      </w:r>
      <w:r>
        <w:rPr>
          <w:rFonts w:ascii="Arial" w:hAnsi="Arial" w:cs="Arial"/>
        </w:rPr>
        <w:t>s</w:t>
      </w:r>
      <w:r w:rsidRPr="00573A2F">
        <w:rPr>
          <w:rFonts w:ascii="Arial" w:hAnsi="Arial" w:cs="Arial"/>
        </w:rPr>
        <w:t xml:space="preserve"> sur les initiatives </w:t>
      </w:r>
      <w:r>
        <w:rPr>
          <w:rFonts w:ascii="Arial" w:hAnsi="Arial" w:cs="Arial"/>
        </w:rPr>
        <w:t>de l’ensemble des adhérents.</w:t>
      </w:r>
    </w:p>
    <w:p w:rsidR="00BF22D4" w:rsidRDefault="00BF22D4" w:rsidP="00BF22D4">
      <w:pPr>
        <w:rPr>
          <w:rFonts w:ascii="Arial" w:hAnsi="Arial" w:cs="Arial"/>
        </w:rPr>
      </w:pPr>
      <w:r w:rsidRPr="00573A2F">
        <w:rPr>
          <w:rFonts w:ascii="Arial" w:hAnsi="Arial" w:cs="Arial"/>
        </w:rPr>
        <w:t xml:space="preserve"> </w:t>
      </w:r>
    </w:p>
    <w:p w:rsidR="00A44F77" w:rsidRDefault="00A44F77" w:rsidP="00BF22D4">
      <w:pPr>
        <w:rPr>
          <w:rFonts w:ascii="Arial" w:hAnsi="Arial" w:cs="Arial"/>
        </w:rPr>
      </w:pPr>
    </w:p>
    <w:p w:rsidR="00BF22D4" w:rsidRDefault="00BF22D4" w:rsidP="00BF22D4">
      <w:pPr>
        <w:rPr>
          <w:rFonts w:ascii="Arial" w:hAnsi="Arial" w:cs="Arial"/>
        </w:rPr>
      </w:pPr>
    </w:p>
    <w:p w:rsidR="00BF22D4" w:rsidRDefault="00BF22D4" w:rsidP="00BF22D4">
      <w:pPr>
        <w:rPr>
          <w:rFonts w:ascii="Arial" w:hAnsi="Arial" w:cs="Arial"/>
        </w:rPr>
      </w:pPr>
    </w:p>
    <w:p w:rsidR="00A44F77" w:rsidRPr="00A44F77" w:rsidRDefault="00A44F77" w:rsidP="00A44F77">
      <w:pPr>
        <w:keepNext/>
        <w:keepLines/>
        <w:numPr>
          <w:ilvl w:val="0"/>
          <w:numId w:val="1"/>
        </w:numPr>
        <w:spacing w:before="480" w:after="0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x-none" w:eastAsia="x-none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x-none"/>
        </w:rPr>
        <w:lastRenderedPageBreak/>
        <w:t>Une demande des habitants</w:t>
      </w:r>
    </w:p>
    <w:p w:rsidR="001C625E" w:rsidRDefault="001C625E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625E" w:rsidRDefault="001C625E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 projet s’appuie sur les éléments concrets suivants.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un village qui pourrait être très vivant, car il rassemble de nombreuses familles avec des jeunes enfants, des étudiants et des personnes âgées qui cohabitent en harmonie.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Plusieurs associations dynamiques locales offrent aux habitants de se regrouper sur des thématiques culturelles ou sociales.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Suite à une étude menée en 2009, il ressort que les habitants sont légitimement en attente de la réouverture d’un commerce, </w:t>
      </w:r>
      <w:r w:rsidRPr="00EE41C8">
        <w:rPr>
          <w:rFonts w:ascii="Arial" w:hAnsi="Arial" w:cs="Arial"/>
        </w:rPr>
        <w:t xml:space="preserve">lieu de vie qui devrait être implanté dans le bourg de </w:t>
      </w:r>
      <w:proofErr w:type="spellStart"/>
      <w:r w:rsidRPr="00EE41C8">
        <w:rPr>
          <w:rFonts w:ascii="Arial" w:hAnsi="Arial" w:cs="Arial"/>
        </w:rPr>
        <w:t>Villeconin</w:t>
      </w:r>
      <w:proofErr w:type="spellEnd"/>
      <w:r w:rsidRPr="00EE41C8">
        <w:rPr>
          <w:rFonts w:ascii="Arial" w:hAnsi="Arial" w:cs="Arial"/>
        </w:rPr>
        <w:t>, de préférence près de la place du village.</w:t>
      </w:r>
    </w:p>
    <w:p w:rsidR="00BF22D4" w:rsidRPr="00EE41C8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effet,  sans commerce ni lieu d’animation le village se transforme peu à peu en dortoir où le lien social se perd.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habitants déplorent actuellement qu’aucun commerce ne permette de faire des courses « de dépannage » en se déplaçant à pied dans le  bourg.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épiceries les</w:t>
      </w:r>
      <w:r w:rsidR="001C625E">
        <w:rPr>
          <w:rFonts w:ascii="Arial" w:hAnsi="Arial" w:cs="Arial"/>
        </w:rPr>
        <w:t xml:space="preserve"> plus proches sont celles d’Etré</w:t>
      </w:r>
      <w:r>
        <w:rPr>
          <w:rFonts w:ascii="Arial" w:hAnsi="Arial" w:cs="Arial"/>
        </w:rPr>
        <w:t>chy et </w:t>
      </w:r>
      <w:r w:rsidR="001C625E">
        <w:rPr>
          <w:rFonts w:ascii="Arial" w:hAnsi="Arial" w:cs="Arial"/>
        </w:rPr>
        <w:t>Saint-Chéron</w:t>
      </w:r>
      <w:r>
        <w:rPr>
          <w:rFonts w:ascii="Arial" w:hAnsi="Arial" w:cs="Arial"/>
        </w:rPr>
        <w:t xml:space="preserve">. Hormis le dépôt pain et viennoiserie déjà mis en place, d’autres dépôts vente combleront ce manque.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population la plus âgée du village se rend avec difficultés au supermarché, contrainte de demander de  l’aide aux voisins ou à la famille, s’isolant de ce fait à leur domicile.</w:t>
      </w:r>
    </w:p>
    <w:p w:rsidR="00BF22D4" w:rsidRDefault="00BF22D4" w:rsidP="00BF22D4">
      <w:pPr>
        <w:rPr>
          <w:rFonts w:ascii="Arial" w:hAnsi="Arial" w:cs="Arial"/>
        </w:rPr>
      </w:pPr>
    </w:p>
    <w:p w:rsidR="00A44F77" w:rsidRDefault="00A44F77" w:rsidP="00BF22D4">
      <w:pPr>
        <w:rPr>
          <w:rFonts w:ascii="Arial" w:hAnsi="Arial" w:cs="Arial"/>
        </w:rPr>
      </w:pPr>
    </w:p>
    <w:p w:rsidR="00BF22D4" w:rsidRDefault="00BF22D4" w:rsidP="00A44F77">
      <w:pPr>
        <w:pStyle w:val="Titre1"/>
        <w:numPr>
          <w:ilvl w:val="0"/>
          <w:numId w:val="11"/>
        </w:numPr>
      </w:pPr>
      <w:r>
        <w:t>Le local</w:t>
      </w:r>
    </w:p>
    <w:p w:rsidR="00BF22D4" w:rsidRPr="00747D39" w:rsidRDefault="00BF22D4" w:rsidP="00BF22D4"/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FA30E0">
        <w:rPr>
          <w:rFonts w:ascii="Arial" w:hAnsi="Arial" w:cs="Arial"/>
        </w:rPr>
        <w:t xml:space="preserve">local se situe dans le </w:t>
      </w:r>
      <w:r>
        <w:rPr>
          <w:rFonts w:ascii="Arial" w:hAnsi="Arial" w:cs="Arial"/>
        </w:rPr>
        <w:t xml:space="preserve">foyer de la mairie et sa cuisine, situés au rez-de-chaussée </w:t>
      </w:r>
      <w:r w:rsidR="00A44F77">
        <w:rPr>
          <w:rFonts w:ascii="Arial" w:hAnsi="Arial" w:cs="Arial"/>
        </w:rPr>
        <w:t xml:space="preserve">du bâtiment </w:t>
      </w:r>
      <w:r>
        <w:rPr>
          <w:rFonts w:ascii="Arial" w:hAnsi="Arial" w:cs="Arial"/>
        </w:rPr>
        <w:t xml:space="preserve">de la mairie, 4 grande rue 91580 </w:t>
      </w:r>
      <w:proofErr w:type="spellStart"/>
      <w:r>
        <w:rPr>
          <w:rFonts w:ascii="Arial" w:hAnsi="Arial" w:cs="Arial"/>
        </w:rPr>
        <w:t>Villeconin</w:t>
      </w:r>
      <w:proofErr w:type="spellEnd"/>
      <w:r>
        <w:rPr>
          <w:rFonts w:ascii="Arial" w:hAnsi="Arial" w:cs="Arial"/>
        </w:rPr>
        <w:t xml:space="preserve">. 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Pr="00D26762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Très proche, l</w:t>
      </w:r>
      <w:r w:rsidRPr="00D26762">
        <w:rPr>
          <w:rFonts w:ascii="Arial" w:hAnsi="Arial" w:cs="Arial"/>
        </w:rPr>
        <w:t xml:space="preserve">a place de </w:t>
      </w:r>
      <w:r>
        <w:rPr>
          <w:rFonts w:ascii="Arial" w:hAnsi="Arial" w:cs="Arial"/>
        </w:rPr>
        <w:t xml:space="preserve"> l’église</w:t>
      </w:r>
      <w:r w:rsidRPr="00D2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de l’école, </w:t>
      </w:r>
      <w:r w:rsidRPr="00D26762">
        <w:rPr>
          <w:rFonts w:ascii="Arial" w:hAnsi="Arial" w:cs="Arial"/>
        </w:rPr>
        <w:t xml:space="preserve">lieu unique dans </w:t>
      </w:r>
      <w:proofErr w:type="spellStart"/>
      <w:r w:rsidRPr="00D26762">
        <w:rPr>
          <w:rFonts w:ascii="Arial" w:hAnsi="Arial" w:cs="Arial"/>
        </w:rPr>
        <w:t>Villeconin</w:t>
      </w:r>
      <w:proofErr w:type="spellEnd"/>
      <w:r w:rsidRPr="00D26762">
        <w:rPr>
          <w:rFonts w:ascii="Arial" w:hAnsi="Arial" w:cs="Arial"/>
        </w:rPr>
        <w:t xml:space="preserve"> se prête à la détente, à la rencontre et à la convivialité. </w:t>
      </w:r>
    </w:p>
    <w:p w:rsidR="00BF22D4" w:rsidRPr="00D26762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6762">
        <w:rPr>
          <w:rFonts w:ascii="Arial" w:hAnsi="Arial" w:cs="Arial"/>
        </w:rPr>
        <w:t xml:space="preserve">La sortie des classes </w:t>
      </w:r>
      <w:r>
        <w:rPr>
          <w:rFonts w:ascii="Arial" w:hAnsi="Arial" w:cs="Arial"/>
        </w:rPr>
        <w:t>est</w:t>
      </w:r>
      <w:r w:rsidRPr="00D26762">
        <w:rPr>
          <w:rFonts w:ascii="Arial" w:hAnsi="Arial" w:cs="Arial"/>
        </w:rPr>
        <w:t xml:space="preserve"> un moment </w:t>
      </w:r>
      <w:proofErr w:type="gramStart"/>
      <w:r>
        <w:rPr>
          <w:rFonts w:ascii="Arial" w:hAnsi="Arial" w:cs="Arial"/>
        </w:rPr>
        <w:t>idéal</w:t>
      </w:r>
      <w:proofErr w:type="gramEnd"/>
      <w:r w:rsidRPr="00D26762">
        <w:rPr>
          <w:rFonts w:ascii="Arial" w:hAnsi="Arial" w:cs="Arial"/>
        </w:rPr>
        <w:t xml:space="preserve"> pour partager un jeu en famille ou boire une  limonade.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local de ce lieu de vie se veut être également un outil de mutualisation pour les petites associations, les ainés, amis de l’église, histoire cachée de </w:t>
      </w:r>
      <w:proofErr w:type="spellStart"/>
      <w:r>
        <w:rPr>
          <w:rFonts w:ascii="Arial" w:hAnsi="Arial" w:cs="Arial"/>
        </w:rPr>
        <w:t>Villeconin</w:t>
      </w:r>
      <w:proofErr w:type="spellEnd"/>
      <w:r>
        <w:rPr>
          <w:rFonts w:ascii="Arial" w:hAnsi="Arial" w:cs="Arial"/>
        </w:rPr>
        <w:t xml:space="preserve"> …</w:t>
      </w:r>
    </w:p>
    <w:p w:rsidR="00FA30E0" w:rsidRDefault="00FA30E0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pourra être mutualisé pour :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-diffuser l’information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-proposer un lieu de réunion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-organiser des évènements (expo, débats, repas, ateliers,..)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-organiser des rencontres entre associations </w:t>
      </w:r>
    </w:p>
    <w:p w:rsidR="00BF22D4" w:rsidRDefault="00BF22D4" w:rsidP="001C625E">
      <w:pPr>
        <w:pStyle w:val="Titre1"/>
        <w:numPr>
          <w:ilvl w:val="0"/>
          <w:numId w:val="0"/>
        </w:numPr>
      </w:pPr>
    </w:p>
    <w:p w:rsidR="00A44F77" w:rsidRDefault="00A44F77" w:rsidP="00A44F77">
      <w:pPr>
        <w:pStyle w:val="Titre1"/>
        <w:numPr>
          <w:ilvl w:val="0"/>
          <w:numId w:val="10"/>
        </w:numPr>
      </w:pPr>
      <w:r>
        <w:t>Le</w:t>
      </w:r>
      <w:r>
        <w:rPr>
          <w:lang w:val="fr-FR"/>
        </w:rPr>
        <w:t>s activités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21913">
        <w:rPr>
          <w:rFonts w:ascii="Arial" w:hAnsi="Arial" w:cs="Arial"/>
          <w:b/>
        </w:rPr>
        <w:t>Une programmation basée sur les initiatives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F22D4" w:rsidRPr="00FE462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20">
        <w:rPr>
          <w:rFonts w:ascii="Arial" w:hAnsi="Arial" w:cs="Arial"/>
        </w:rPr>
        <w:t xml:space="preserve">A partir des initiatives des habitants et des partenaires locaux, une programmation mensuelle d’activités et d’animations </w:t>
      </w:r>
      <w:r>
        <w:rPr>
          <w:rFonts w:ascii="Arial" w:hAnsi="Arial" w:cs="Arial"/>
        </w:rPr>
        <w:t>est</w:t>
      </w:r>
      <w:r w:rsidRPr="00FE4620">
        <w:rPr>
          <w:rFonts w:ascii="Arial" w:hAnsi="Arial" w:cs="Arial"/>
        </w:rPr>
        <w:t xml:space="preserve"> établie. Une liste d’ateliers </w:t>
      </w:r>
      <w:r>
        <w:rPr>
          <w:rFonts w:ascii="Arial" w:hAnsi="Arial" w:cs="Arial"/>
        </w:rPr>
        <w:t>est</w:t>
      </w:r>
      <w:r w:rsidRPr="00FE4620">
        <w:rPr>
          <w:rFonts w:ascii="Arial" w:hAnsi="Arial" w:cs="Arial"/>
        </w:rPr>
        <w:t xml:space="preserve"> proposée par des intervenants bénévoles. Ces activités sont envisagées comme supports à la création de liens entre les habitants et comme facilitant la parole et l’échange</w:t>
      </w:r>
      <w:r>
        <w:rPr>
          <w:rFonts w:ascii="Arial" w:hAnsi="Arial" w:cs="Arial"/>
        </w:rPr>
        <w:t>.</w:t>
      </w:r>
    </w:p>
    <w:p w:rsidR="00BF22D4" w:rsidRPr="00FE462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Autour du faire ensemble : </w:t>
      </w:r>
      <w:r w:rsidRPr="00F21913">
        <w:rPr>
          <w:rFonts w:ascii="Arial" w:hAnsi="Arial" w:cs="Arial"/>
        </w:rPr>
        <w:t>ateliers cuisine, couture, jeux de société, atelier parents/enfants</w:t>
      </w:r>
      <w:r>
        <w:rPr>
          <w:rFonts w:ascii="Arial" w:hAnsi="Arial" w:cs="Arial"/>
        </w:rPr>
        <w:t>…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20">
        <w:rPr>
          <w:rFonts w:ascii="Arial" w:hAnsi="Arial" w:cs="Arial"/>
          <w:b/>
        </w:rPr>
        <w:t>Autour de la culture</w:t>
      </w:r>
      <w:r>
        <w:rPr>
          <w:rFonts w:ascii="Arial" w:hAnsi="Arial" w:cs="Arial"/>
        </w:rPr>
        <w:t> : expositions, projections, chants, théâtre, contes…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20">
        <w:rPr>
          <w:rFonts w:ascii="Arial" w:hAnsi="Arial" w:cs="Arial"/>
          <w:b/>
        </w:rPr>
        <w:t>Autour de la convivialité</w:t>
      </w:r>
      <w:r>
        <w:rPr>
          <w:rFonts w:ascii="Arial" w:hAnsi="Arial" w:cs="Arial"/>
        </w:rPr>
        <w:t> : soirée thématiques, repas, apéros dégustation, goûters….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20">
        <w:rPr>
          <w:rFonts w:ascii="Arial" w:hAnsi="Arial" w:cs="Arial"/>
          <w:b/>
        </w:rPr>
        <w:t>Autour de l’échange</w:t>
      </w:r>
      <w:r>
        <w:rPr>
          <w:rFonts w:ascii="Arial" w:hAnsi="Arial" w:cs="Arial"/>
        </w:rPr>
        <w:t xml:space="preserve"> : services, </w:t>
      </w:r>
      <w:proofErr w:type="spellStart"/>
      <w:r>
        <w:rPr>
          <w:rFonts w:ascii="Arial" w:hAnsi="Arial" w:cs="Arial"/>
        </w:rPr>
        <w:t>savoir faire</w:t>
      </w:r>
      <w:proofErr w:type="spellEnd"/>
      <w:r>
        <w:rPr>
          <w:rFonts w:ascii="Arial" w:hAnsi="Arial" w:cs="Arial"/>
        </w:rPr>
        <w:t>, service d’échanges local (SEL)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4620">
        <w:rPr>
          <w:rFonts w:ascii="Arial" w:hAnsi="Arial" w:cs="Arial"/>
          <w:b/>
        </w:rPr>
        <w:t>Autour de soirées-débat</w:t>
      </w:r>
      <w:r>
        <w:rPr>
          <w:rFonts w:ascii="Arial" w:hAnsi="Arial" w:cs="Arial"/>
        </w:rPr>
        <w:t xml:space="preserve"> : rencontres entre parents, projet de quartier, école, café littéraire, café-philo … 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Pr="00F21913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5C28">
        <w:rPr>
          <w:rFonts w:ascii="Arial" w:hAnsi="Arial" w:cs="Arial"/>
          <w:b/>
        </w:rPr>
        <w:t>Autour du développement durable :</w:t>
      </w:r>
      <w:r>
        <w:rPr>
          <w:rFonts w:ascii="Arial" w:hAnsi="Arial" w:cs="Arial"/>
        </w:rPr>
        <w:t xml:space="preserve"> expositions en collaboration avec le conseil départemental, ateliers, débats …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café-jeux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Autour de boissons chaudes et fraîches, les passants, les enfants qui rentrent de l’école avec leurs parents, les clients des dépôts-ventes.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 jeux sont mis à disposition gratuitement, des revues, des journaux et des jouets éducatifs.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usagers peuvent utiliser les jeux en étant responsables de leur tenue et de leur rangement.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jeunes enfants sont obligatoirement accompagnés d’un adulte.</w:t>
      </w:r>
    </w:p>
    <w:p w:rsidR="00FA30E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4AF3">
        <w:rPr>
          <w:rFonts w:ascii="Arial" w:hAnsi="Arial" w:cs="Arial"/>
        </w:rPr>
        <w:t>Des a</w:t>
      </w:r>
      <w:r>
        <w:rPr>
          <w:rFonts w:ascii="Arial" w:hAnsi="Arial" w:cs="Arial"/>
        </w:rPr>
        <w:t>ctivités</w:t>
      </w:r>
      <w:r w:rsidRPr="00F24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sont à disposition chaque jour </w:t>
      </w:r>
      <w:r w:rsidRPr="00F24AF3">
        <w:rPr>
          <w:rFonts w:ascii="Arial" w:hAnsi="Arial" w:cs="Arial"/>
        </w:rPr>
        <w:t>: jeux de société, coloriage</w:t>
      </w:r>
      <w:r>
        <w:rPr>
          <w:rFonts w:ascii="Arial" w:hAnsi="Arial" w:cs="Arial"/>
        </w:rPr>
        <w:t>s, pâte à modeler, bibliothèque..</w:t>
      </w:r>
      <w:r w:rsidRPr="00F24AF3">
        <w:rPr>
          <w:rFonts w:ascii="Arial" w:hAnsi="Arial" w:cs="Arial"/>
        </w:rPr>
        <w:t>. 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4AF3">
        <w:rPr>
          <w:rFonts w:ascii="Arial" w:hAnsi="Arial" w:cs="Arial"/>
        </w:rPr>
        <w:t>Des animations hebdomadaires</w:t>
      </w:r>
      <w:r>
        <w:rPr>
          <w:rFonts w:ascii="Arial" w:hAnsi="Arial" w:cs="Arial"/>
        </w:rPr>
        <w:t xml:space="preserve"> sont proposées</w:t>
      </w:r>
      <w:r w:rsidRPr="00F24AF3">
        <w:rPr>
          <w:rFonts w:ascii="Arial" w:hAnsi="Arial" w:cs="Arial"/>
        </w:rPr>
        <w:t xml:space="preserve"> par l’équipe du </w:t>
      </w:r>
      <w:r>
        <w:rPr>
          <w:rFonts w:ascii="Arial" w:hAnsi="Arial" w:cs="Arial"/>
        </w:rPr>
        <w:t>lieu de vie, thématiques à la carte.</w:t>
      </w:r>
      <w:r w:rsidRPr="00F24AF3">
        <w:rPr>
          <w:rFonts w:ascii="Arial" w:hAnsi="Arial" w:cs="Arial"/>
        </w:rPr>
        <w:t xml:space="preserve">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4AF3">
        <w:rPr>
          <w:rFonts w:ascii="Arial" w:hAnsi="Arial" w:cs="Arial"/>
        </w:rPr>
        <w:t>Les personnes âgées p</w:t>
      </w:r>
      <w:r>
        <w:rPr>
          <w:rFonts w:ascii="Arial" w:hAnsi="Arial" w:cs="Arial"/>
        </w:rPr>
        <w:t>euvent</w:t>
      </w:r>
      <w:r w:rsidRPr="00F24AF3">
        <w:rPr>
          <w:rFonts w:ascii="Arial" w:hAnsi="Arial" w:cs="Arial"/>
        </w:rPr>
        <w:t xml:space="preserve"> participer </w:t>
      </w:r>
      <w:r>
        <w:rPr>
          <w:rFonts w:ascii="Arial" w:hAnsi="Arial" w:cs="Arial"/>
        </w:rPr>
        <w:t xml:space="preserve">à </w:t>
      </w:r>
      <w:r w:rsidRPr="00F24AF3">
        <w:rPr>
          <w:rFonts w:ascii="Arial" w:hAnsi="Arial" w:cs="Arial"/>
        </w:rPr>
        <w:t>des rencontres, contes, tricot…selon leurs envies, leurs expériences et leurs compétences personnelles</w:t>
      </w:r>
      <w:r>
        <w:rPr>
          <w:rFonts w:ascii="Arial" w:hAnsi="Arial" w:cs="Arial"/>
        </w:rPr>
        <w:t>.</w:t>
      </w:r>
    </w:p>
    <w:p w:rsidR="00BF22D4" w:rsidRPr="00080E8D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0E8D">
        <w:rPr>
          <w:rFonts w:ascii="Arial" w:hAnsi="Arial" w:cs="Arial"/>
          <w:b/>
        </w:rPr>
        <w:t>L’accès internet</w:t>
      </w:r>
    </w:p>
    <w:p w:rsidR="00BF22D4" w:rsidRPr="00080E8D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point internet est à disposition en libre-service dans le local.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restauration (occasionnelle)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Les menus privilégient les produits locaux  et proposent </w:t>
      </w:r>
      <w:r w:rsidR="00FA30E0">
        <w:rPr>
          <w:rFonts w:ascii="Arial" w:hAnsi="Arial" w:cs="Arial"/>
        </w:rPr>
        <w:t xml:space="preserve">des dégustations et découvertes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sous</w:t>
      </w:r>
      <w:proofErr w:type="gramEnd"/>
      <w:r>
        <w:rPr>
          <w:rFonts w:ascii="Arial" w:hAnsi="Arial" w:cs="Arial"/>
        </w:rPr>
        <w:t xml:space="preserve"> </w:t>
      </w:r>
      <w:r w:rsidR="00FA30E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forme de repas simples sur réservation.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prix sont calculés à minima afin de permettre l’accès à tous.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47F90">
        <w:rPr>
          <w:rFonts w:ascii="Arial" w:hAnsi="Arial" w:cs="Arial"/>
          <w:b/>
          <w:bCs/>
        </w:rPr>
        <w:lastRenderedPageBreak/>
        <w:t>Le</w:t>
      </w:r>
      <w:r>
        <w:rPr>
          <w:rFonts w:ascii="Arial" w:hAnsi="Arial" w:cs="Arial"/>
          <w:b/>
          <w:bCs/>
        </w:rPr>
        <w:t>s</w:t>
      </w:r>
      <w:r w:rsidRPr="00F47F90">
        <w:rPr>
          <w:rFonts w:ascii="Arial" w:hAnsi="Arial" w:cs="Arial"/>
          <w:b/>
          <w:bCs/>
        </w:rPr>
        <w:t xml:space="preserve"> service</w:t>
      </w:r>
      <w:r>
        <w:rPr>
          <w:rFonts w:ascii="Arial" w:hAnsi="Arial" w:cs="Arial"/>
          <w:b/>
          <w:bCs/>
        </w:rPr>
        <w:t>s souhaités</w:t>
      </w:r>
    </w:p>
    <w:p w:rsidR="00BF22D4" w:rsidRPr="00F47F9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Dépôt de pain (en service)</w:t>
      </w:r>
    </w:p>
    <w:p w:rsidR="00BF22D4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Epicerie et produits de dépannage</w:t>
      </w:r>
    </w:p>
    <w:p w:rsidR="00BF22D4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1776">
        <w:rPr>
          <w:rFonts w:ascii="Arial" w:hAnsi="Arial" w:cs="Arial"/>
        </w:rPr>
        <w:t>Relais poste</w:t>
      </w:r>
    </w:p>
    <w:p w:rsidR="00BF22D4" w:rsidRPr="004A1776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Relais presse</w:t>
      </w:r>
    </w:p>
    <w:p w:rsidR="00BF22D4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1776">
        <w:rPr>
          <w:rFonts w:ascii="Arial" w:hAnsi="Arial" w:cs="Arial"/>
        </w:rPr>
        <w:t>Relais vente par correspondance</w:t>
      </w:r>
    </w:p>
    <w:p w:rsidR="00BF22D4" w:rsidRPr="005D3578" w:rsidRDefault="00BF22D4" w:rsidP="00BF22D4">
      <w:pPr>
        <w:pStyle w:val="Listecouleur-Accent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3578">
        <w:rPr>
          <w:rFonts w:ascii="Arial" w:hAnsi="Arial" w:cs="Arial"/>
        </w:rPr>
        <w:t>Produits régionaux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17240">
        <w:rPr>
          <w:rFonts w:ascii="Arial" w:hAnsi="Arial" w:cs="Arial"/>
          <w:b/>
        </w:rPr>
        <w:t xml:space="preserve">Ateliers enfants </w:t>
      </w:r>
      <w:r>
        <w:rPr>
          <w:rFonts w:ascii="Arial" w:hAnsi="Arial" w:cs="Arial"/>
          <w:b/>
        </w:rPr>
        <w:t>et goûters d’anniversaires</w:t>
      </w:r>
    </w:p>
    <w:p w:rsidR="00BF22D4" w:rsidRPr="0011724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Sont ouvert, principalement l’après-midi, sur des créneaux horaires en dehors du débit de boissons.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Loin des fast-foods et toujours autour du jeu, les enfants trouveront dans cet endroit une façon différente de fêter ce jour de l’année.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parents trouveront ici la solution pour organiser des anniversaires différents et moins</w:t>
      </w:r>
    </w:p>
    <w:p w:rsidR="00BF22D4" w:rsidRDefault="00BF22D4" w:rsidP="00BF22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coûteux</w:t>
      </w:r>
      <w:proofErr w:type="gramEnd"/>
      <w:r>
        <w:rPr>
          <w:rFonts w:ascii="Arial" w:hAnsi="Arial" w:cs="Arial"/>
        </w:rPr>
        <w:t>, plus proche des fêtes familiales.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 Soirées à thème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soirées sont organisées par les bénévoles ou des associations partenaires autour de thèmes : jeux de société, film, musique, thématiques environnementales ou culturelles.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Nous pouvons aménager la salle de façon à pouvoir créer des espaces ouverts sur d’autres médias : lectures, contes, théâtre, etc…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regroupement d’achat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43C">
        <w:rPr>
          <w:rFonts w:ascii="Arial" w:hAnsi="Arial" w:cs="Arial"/>
          <w:bCs/>
        </w:rPr>
        <w:t>Nous propose</w:t>
      </w:r>
      <w:r>
        <w:rPr>
          <w:rFonts w:ascii="Arial" w:hAnsi="Arial" w:cs="Arial"/>
          <w:bCs/>
        </w:rPr>
        <w:t>r</w:t>
      </w:r>
      <w:r w:rsidRPr="0020143C">
        <w:rPr>
          <w:rFonts w:ascii="Arial" w:hAnsi="Arial" w:cs="Arial"/>
          <w:bCs/>
        </w:rPr>
        <w:t>ons</w:t>
      </w:r>
      <w:r w:rsidRPr="0020143C">
        <w:rPr>
          <w:rFonts w:ascii="Arial" w:hAnsi="Arial" w:cs="Arial"/>
        </w:rPr>
        <w:t xml:space="preserve"> des produits </w:t>
      </w:r>
      <w:r>
        <w:rPr>
          <w:rFonts w:ascii="Arial" w:hAnsi="Arial" w:cs="Arial"/>
        </w:rPr>
        <w:t xml:space="preserve">de qualité </w:t>
      </w:r>
      <w:r w:rsidRPr="0020143C">
        <w:rPr>
          <w:rFonts w:ascii="Arial" w:hAnsi="Arial" w:cs="Arial"/>
        </w:rPr>
        <w:t>en circu</w:t>
      </w:r>
      <w:r w:rsidR="00FA30E0">
        <w:rPr>
          <w:rFonts w:ascii="Arial" w:hAnsi="Arial" w:cs="Arial"/>
        </w:rPr>
        <w:t>it court, c'est-à-dire issus de</w:t>
      </w:r>
      <w:r w:rsidRPr="0020143C">
        <w:rPr>
          <w:rFonts w:ascii="Arial" w:hAnsi="Arial" w:cs="Arial"/>
        </w:rPr>
        <w:t xml:space="preserve"> producteurs locaux</w:t>
      </w:r>
      <w:r>
        <w:rPr>
          <w:rFonts w:ascii="Arial" w:hAnsi="Arial" w:cs="Arial"/>
        </w:rPr>
        <w:t xml:space="preserve"> </w:t>
      </w:r>
      <w:r w:rsidRPr="0020143C">
        <w:rPr>
          <w:rFonts w:ascii="Arial" w:hAnsi="Arial" w:cs="Arial"/>
        </w:rPr>
        <w:t>: produits frais et produits</w:t>
      </w:r>
      <w:r>
        <w:rPr>
          <w:rFonts w:ascii="Arial" w:hAnsi="Arial" w:cs="Arial"/>
        </w:rPr>
        <w:t xml:space="preserve"> d’épicerie, pain, légumes, fromages, miel</w:t>
      </w:r>
      <w:r w:rsidR="00FA30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</w:t>
      </w:r>
      <w:r w:rsidR="00FA30E0">
        <w:rPr>
          <w:rFonts w:ascii="Arial" w:hAnsi="Arial" w:cs="Arial"/>
        </w:rPr>
        <w:t>…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D’autres pistes sont explorées afin d’élargir le nombre de fournisseurs et de diversifier l’offre.</w:t>
      </w:r>
    </w:p>
    <w:p w:rsidR="00FA30E0" w:rsidRDefault="00FA30E0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pStyle w:val="Titre1"/>
      </w:pPr>
      <w:r>
        <w:t>Le fonctionnement</w:t>
      </w:r>
    </w:p>
    <w:p w:rsidR="00BF22D4" w:rsidRDefault="00BF22D4" w:rsidP="00BF22D4"/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Les bénévoles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L’activité du lieu est purement associative.</w:t>
      </w:r>
    </w:p>
    <w:p w:rsidR="00FA30E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revenus générés sont automatiquement réinjectés dans les activités.</w:t>
      </w:r>
    </w:p>
    <w:p w:rsidR="00FA30E0" w:rsidRDefault="00FA30E0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 bénévoles assurent l’accueil, le service et l’accompagnement des animations.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L’animation du lieu est aussi assurée par </w:t>
      </w:r>
      <w:r w:rsidRPr="00201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20143C">
        <w:rPr>
          <w:rFonts w:ascii="Arial" w:hAnsi="Arial" w:cs="Arial"/>
        </w:rPr>
        <w:t>es habitants et les associations partenaires</w:t>
      </w:r>
      <w:r>
        <w:rPr>
          <w:rFonts w:ascii="Arial" w:hAnsi="Arial" w:cs="Arial"/>
        </w:rPr>
        <w:t>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Ils</w:t>
      </w:r>
      <w:r w:rsidRPr="0020143C">
        <w:rPr>
          <w:rFonts w:ascii="Arial" w:hAnsi="Arial" w:cs="Arial"/>
        </w:rPr>
        <w:t xml:space="preserve"> seront les principaux animateurs de la vie du café</w:t>
      </w:r>
      <w:r>
        <w:rPr>
          <w:rFonts w:ascii="Arial" w:hAnsi="Arial" w:cs="Arial"/>
        </w:rPr>
        <w:t xml:space="preserve"> associatif </w:t>
      </w:r>
      <w:r w:rsidRPr="0020143C">
        <w:rPr>
          <w:rFonts w:ascii="Arial" w:hAnsi="Arial" w:cs="Arial"/>
        </w:rPr>
        <w:t>par la mise en place de leurs initiatives</w:t>
      </w:r>
      <w:r>
        <w:rPr>
          <w:rFonts w:ascii="Arial" w:hAnsi="Arial" w:cs="Arial"/>
        </w:rPr>
        <w:t xml:space="preserve">, </w:t>
      </w:r>
      <w:r w:rsidRPr="0020143C">
        <w:rPr>
          <w:rFonts w:ascii="Arial" w:hAnsi="Arial" w:cs="Arial"/>
        </w:rPr>
        <w:t xml:space="preserve">d’ateliers, </w:t>
      </w:r>
      <w:r>
        <w:rPr>
          <w:rFonts w:ascii="Arial" w:hAnsi="Arial" w:cs="Arial"/>
        </w:rPr>
        <w:t>d’</w:t>
      </w:r>
      <w:r w:rsidRPr="0020143C">
        <w:rPr>
          <w:rFonts w:ascii="Arial" w:hAnsi="Arial" w:cs="Arial"/>
        </w:rPr>
        <w:t xml:space="preserve">activités, </w:t>
      </w:r>
      <w:r>
        <w:rPr>
          <w:rFonts w:ascii="Arial" w:hAnsi="Arial" w:cs="Arial"/>
        </w:rPr>
        <w:t>d’</w:t>
      </w:r>
      <w:r w:rsidRPr="0020143C">
        <w:rPr>
          <w:rFonts w:ascii="Arial" w:hAnsi="Arial" w:cs="Arial"/>
        </w:rPr>
        <w:t xml:space="preserve">animations, </w:t>
      </w:r>
      <w:r>
        <w:rPr>
          <w:rFonts w:ascii="Arial" w:hAnsi="Arial" w:cs="Arial"/>
        </w:rPr>
        <w:t xml:space="preserve">de </w:t>
      </w:r>
      <w:r w:rsidRPr="0020143C">
        <w:rPr>
          <w:rFonts w:ascii="Arial" w:hAnsi="Arial" w:cs="Arial"/>
        </w:rPr>
        <w:t>débats.</w:t>
      </w:r>
    </w:p>
    <w:p w:rsidR="00FA30E0" w:rsidRDefault="00FA30E0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43C">
        <w:rPr>
          <w:rFonts w:ascii="Arial" w:hAnsi="Arial" w:cs="Arial"/>
        </w:rPr>
        <w:t>Identifier les besoins, les envies, susciter le</w:t>
      </w:r>
      <w:r>
        <w:rPr>
          <w:rFonts w:ascii="Arial" w:hAnsi="Arial" w:cs="Arial"/>
        </w:rPr>
        <w:t>s</w:t>
      </w:r>
      <w:r w:rsidRPr="0020143C">
        <w:rPr>
          <w:rFonts w:ascii="Arial" w:hAnsi="Arial" w:cs="Arial"/>
        </w:rPr>
        <w:t xml:space="preserve"> projet</w:t>
      </w:r>
      <w:r>
        <w:rPr>
          <w:rFonts w:ascii="Arial" w:hAnsi="Arial" w:cs="Arial"/>
        </w:rPr>
        <w:t>s</w:t>
      </w:r>
      <w:r w:rsidRPr="0020143C">
        <w:rPr>
          <w:rFonts w:ascii="Arial" w:hAnsi="Arial" w:cs="Arial"/>
        </w:rPr>
        <w:t>, mettre en relati</w:t>
      </w:r>
      <w:r>
        <w:rPr>
          <w:rFonts w:ascii="Arial" w:hAnsi="Arial" w:cs="Arial"/>
        </w:rPr>
        <w:t>on, accompagner les initiatives s</w:t>
      </w:r>
      <w:r w:rsidRPr="0020143C">
        <w:rPr>
          <w:rFonts w:ascii="Arial" w:hAnsi="Arial" w:cs="Arial"/>
        </w:rPr>
        <w:t xml:space="preserve">ont parmi les missions </w:t>
      </w:r>
      <w:r w:rsidR="00137276">
        <w:rPr>
          <w:rFonts w:ascii="Arial" w:hAnsi="Arial" w:cs="Arial"/>
        </w:rPr>
        <w:t>des bénévoles de l’association.</w:t>
      </w:r>
    </w:p>
    <w:p w:rsidR="00137276" w:rsidRDefault="00137276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143C">
        <w:rPr>
          <w:rFonts w:ascii="Arial" w:hAnsi="Arial" w:cs="Arial"/>
        </w:rPr>
        <w:t>L’objectif est de valoriser ce qui se fait sur le village, de créer des partenariats avec les structures culturelles, éd</w:t>
      </w:r>
      <w:r>
        <w:rPr>
          <w:rFonts w:ascii="Arial" w:hAnsi="Arial" w:cs="Arial"/>
        </w:rPr>
        <w:t xml:space="preserve">ucatives, et institutionnelles </w:t>
      </w:r>
      <w:r w:rsidRPr="0020143C">
        <w:rPr>
          <w:rFonts w:ascii="Arial" w:hAnsi="Arial" w:cs="Arial"/>
        </w:rPr>
        <w:t>et</w:t>
      </w:r>
      <w:r>
        <w:rPr>
          <w:rFonts w:ascii="Arial" w:hAnsi="Arial" w:cs="Arial"/>
        </w:rPr>
        <w:t>,</w:t>
      </w:r>
      <w:r w:rsidRPr="0020143C">
        <w:rPr>
          <w:rFonts w:ascii="Arial" w:hAnsi="Arial" w:cs="Arial"/>
        </w:rPr>
        <w:t xml:space="preserve"> à terme de pouvoir construire ensemble des réponses adaptées aux besoins des </w:t>
      </w:r>
      <w:proofErr w:type="spellStart"/>
      <w:proofErr w:type="gramStart"/>
      <w:r w:rsidRPr="0020143C">
        <w:rPr>
          <w:rFonts w:ascii="Arial" w:hAnsi="Arial" w:cs="Arial"/>
        </w:rPr>
        <w:t>Villeconinois</w:t>
      </w:r>
      <w:proofErr w:type="spellEnd"/>
      <w:r>
        <w:rPr>
          <w:rFonts w:ascii="Arial" w:hAnsi="Arial" w:cs="Arial"/>
        </w:rPr>
        <w:t> .</w:t>
      </w:r>
      <w:proofErr w:type="gramEnd"/>
    </w:p>
    <w:p w:rsidR="001442E6" w:rsidRDefault="001442E6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Pr="00687FCE" w:rsidRDefault="00BF22D4" w:rsidP="00BF22D4">
      <w:pPr>
        <w:rPr>
          <w:rFonts w:ascii="Arial" w:hAnsi="Arial" w:cs="Arial"/>
          <w:b/>
        </w:rPr>
      </w:pPr>
      <w:r w:rsidRPr="00687FCE">
        <w:rPr>
          <w:rFonts w:ascii="Arial" w:hAnsi="Arial" w:cs="Arial"/>
          <w:b/>
        </w:rPr>
        <w:lastRenderedPageBreak/>
        <w:t>La mutualisation des moyens</w:t>
      </w:r>
    </w:p>
    <w:p w:rsidR="00BF22D4" w:rsidRDefault="00BF22D4" w:rsidP="00BF22D4">
      <w:pPr>
        <w:rPr>
          <w:rFonts w:ascii="Arial" w:hAnsi="Arial" w:cs="Arial"/>
        </w:rPr>
      </w:pPr>
      <w:r w:rsidRPr="0020143C">
        <w:rPr>
          <w:rFonts w:ascii="Arial" w:hAnsi="Arial" w:cs="Arial"/>
        </w:rPr>
        <w:t xml:space="preserve">Le local se veut être également un outil de mutualisation pour les petites associations, notamment celles qui sont moins structurées et/ou qui ne disposent pas </w:t>
      </w:r>
      <w:r>
        <w:rPr>
          <w:rFonts w:ascii="Arial" w:hAnsi="Arial" w:cs="Arial"/>
        </w:rPr>
        <w:t>d’espace</w:t>
      </w:r>
      <w:r w:rsidRPr="0020143C">
        <w:rPr>
          <w:rFonts w:ascii="Arial" w:hAnsi="Arial" w:cs="Arial"/>
        </w:rPr>
        <w:t xml:space="preserve">. </w:t>
      </w:r>
    </w:p>
    <w:p w:rsidR="00BF22D4" w:rsidRDefault="00BF22D4" w:rsidP="00BF22D4">
      <w:pPr>
        <w:rPr>
          <w:rFonts w:ascii="Arial" w:hAnsi="Arial" w:cs="Arial"/>
        </w:rPr>
      </w:pPr>
      <w:r w:rsidRPr="0020143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est</w:t>
      </w:r>
      <w:r w:rsidRPr="00201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utilisé</w:t>
      </w:r>
      <w:r w:rsidRPr="0020143C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 xml:space="preserve">ur diffuser l’information, proposer un lieu de réunion, </w:t>
      </w:r>
      <w:r w:rsidRPr="0020143C">
        <w:rPr>
          <w:rFonts w:ascii="Arial" w:hAnsi="Arial" w:cs="Arial"/>
        </w:rPr>
        <w:t>organiser des évènements (expos, débats, repas, ateliers…</w:t>
      </w:r>
      <w:r>
        <w:rPr>
          <w:rFonts w:ascii="Arial" w:hAnsi="Arial" w:cs="Arial"/>
        </w:rPr>
        <w:t xml:space="preserve">) à destination des habitants, </w:t>
      </w:r>
      <w:r w:rsidRPr="0020143C">
        <w:rPr>
          <w:rFonts w:ascii="Arial" w:hAnsi="Arial" w:cs="Arial"/>
        </w:rPr>
        <w:t>organiser des rencontres entre associations</w:t>
      </w:r>
      <w:r>
        <w:rPr>
          <w:rFonts w:ascii="Arial" w:hAnsi="Arial" w:cs="Arial"/>
        </w:rPr>
        <w:t>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726C7">
        <w:rPr>
          <w:rFonts w:ascii="Arial" w:hAnsi="Arial" w:cs="Arial"/>
          <w:b/>
        </w:rPr>
        <w:t xml:space="preserve">Organisation 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A30E0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26C7">
        <w:rPr>
          <w:rFonts w:ascii="Arial" w:hAnsi="Arial" w:cs="Arial"/>
        </w:rPr>
        <w:t>C’est une association loi 1901, dirigée par un bureau de 8 personnes fonctionnant sous forme d’un collectif</w:t>
      </w:r>
      <w:r w:rsidR="00FA30E0">
        <w:rPr>
          <w:rFonts w:ascii="Arial" w:hAnsi="Arial" w:cs="Arial"/>
        </w:rPr>
        <w:t>.</w:t>
      </w:r>
    </w:p>
    <w:p w:rsidR="00BF22D4" w:rsidRPr="004726C7" w:rsidRDefault="00FA30E0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Elle est</w:t>
      </w:r>
      <w:r w:rsidR="00BF22D4" w:rsidRPr="004726C7">
        <w:rPr>
          <w:rFonts w:ascii="Arial" w:hAnsi="Arial" w:cs="Arial"/>
        </w:rPr>
        <w:t xml:space="preserve"> animée quotidiennement par un groupe de </w:t>
      </w:r>
      <w:r w:rsidR="00BF22D4">
        <w:rPr>
          <w:rFonts w:ascii="Arial" w:hAnsi="Arial" w:cs="Arial"/>
        </w:rPr>
        <w:t>20</w:t>
      </w:r>
      <w:r w:rsidR="00BF22D4" w:rsidRPr="004726C7">
        <w:rPr>
          <w:rFonts w:ascii="Arial" w:hAnsi="Arial" w:cs="Arial"/>
        </w:rPr>
        <w:t xml:space="preserve"> bénévoles. </w:t>
      </w:r>
    </w:p>
    <w:p w:rsidR="00BF22D4" w:rsidRPr="004726C7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Horaires d’ouverture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22D4" w:rsidRPr="002736D9" w:rsidRDefault="00BF22D4" w:rsidP="00BF22D4">
      <w:pPr>
        <w:widowControl w:val="0"/>
        <w:spacing w:after="0"/>
        <w:rPr>
          <w:rFonts w:ascii="Arial" w:hAnsi="Arial" w:cs="Arial"/>
        </w:rPr>
      </w:pPr>
      <w:r w:rsidRPr="002736D9">
        <w:rPr>
          <w:rFonts w:ascii="Arial" w:hAnsi="Arial" w:cs="Arial"/>
        </w:rPr>
        <w:t>Mercredi   8 h 30 à 10 h 30 -14 h à 20 h</w:t>
      </w:r>
    </w:p>
    <w:p w:rsidR="00BF22D4" w:rsidRPr="002736D9" w:rsidRDefault="00BF22D4" w:rsidP="00BF22D4">
      <w:pPr>
        <w:widowControl w:val="0"/>
        <w:spacing w:after="0"/>
        <w:rPr>
          <w:rFonts w:ascii="Arial" w:hAnsi="Arial" w:cs="Arial"/>
        </w:rPr>
      </w:pPr>
      <w:r w:rsidRPr="002736D9">
        <w:rPr>
          <w:rFonts w:ascii="Arial" w:hAnsi="Arial" w:cs="Arial"/>
        </w:rPr>
        <w:t>Jeudi         8 h 30 à 10 h 30 -16 h à 20 h</w:t>
      </w:r>
    </w:p>
    <w:p w:rsidR="00BF22D4" w:rsidRDefault="00BF22D4" w:rsidP="00BF22D4">
      <w:pPr>
        <w:widowControl w:val="0"/>
        <w:spacing w:after="0"/>
        <w:rPr>
          <w:rFonts w:ascii="Arial" w:hAnsi="Arial" w:cs="Arial"/>
        </w:rPr>
      </w:pPr>
      <w:r w:rsidRPr="002736D9">
        <w:rPr>
          <w:rFonts w:ascii="Arial" w:hAnsi="Arial" w:cs="Arial"/>
        </w:rPr>
        <w:t>Vendredi   8 h 30 à 10 h 30 -14 h à 20 h</w:t>
      </w:r>
    </w:p>
    <w:p w:rsidR="00BF22D4" w:rsidRPr="002736D9" w:rsidRDefault="00BF22D4" w:rsidP="00BF22D4">
      <w:pPr>
        <w:widowControl w:val="0"/>
        <w:spacing w:after="0"/>
        <w:rPr>
          <w:rFonts w:ascii="Arial" w:hAnsi="Arial" w:cs="Arial"/>
        </w:rPr>
      </w:pPr>
      <w:r w:rsidRPr="002736D9">
        <w:rPr>
          <w:rFonts w:ascii="Arial" w:hAnsi="Arial" w:cs="Arial"/>
        </w:rPr>
        <w:t>Samedi       8 h 30 à 20 h</w:t>
      </w:r>
    </w:p>
    <w:p w:rsidR="00BF22D4" w:rsidRPr="001666D0" w:rsidRDefault="00BF22D4" w:rsidP="00BF22D4">
      <w:pPr>
        <w:widowControl w:val="0"/>
        <w:spacing w:after="0"/>
        <w:rPr>
          <w:rFonts w:ascii="Arial" w:hAnsi="Arial" w:cs="Arial"/>
        </w:rPr>
      </w:pPr>
      <w:r w:rsidRPr="002736D9">
        <w:rPr>
          <w:rFonts w:ascii="Arial" w:hAnsi="Arial" w:cs="Arial"/>
        </w:rPr>
        <w:t>Dimanche   8 h 30 à 12h 30</w:t>
      </w:r>
    </w:p>
    <w:p w:rsidR="00BF22D4" w:rsidRPr="001666D0" w:rsidRDefault="00BF22D4" w:rsidP="00BF22D4">
      <w:pPr>
        <w:widowControl w:val="0"/>
        <w:spacing w:after="0"/>
        <w:rPr>
          <w:rFonts w:ascii="Arial" w:hAnsi="Arial" w:cs="Arial"/>
        </w:rPr>
      </w:pPr>
      <w:r w:rsidRPr="001666D0">
        <w:rPr>
          <w:rFonts w:ascii="Arial" w:hAnsi="Arial" w:cs="Arial"/>
        </w:rPr>
        <w:t>Vendredi et samedi soir étendu à 24 h en cas d’animations</w:t>
      </w:r>
    </w:p>
    <w:p w:rsidR="00BF22D4" w:rsidRPr="001666D0" w:rsidRDefault="00BF22D4" w:rsidP="00BF22D4">
      <w:pPr>
        <w:widowControl w:val="0"/>
        <w:rPr>
          <w:color w:val="000000"/>
          <w:sz w:val="20"/>
          <w:szCs w:val="20"/>
        </w:rPr>
      </w:pPr>
      <w:r w:rsidRPr="001666D0">
        <w:rPr>
          <w:color w:val="000000"/>
        </w:rPr>
        <w:t> </w:t>
      </w:r>
    </w:p>
    <w:p w:rsidR="00BF22D4" w:rsidRPr="00F24AF3" w:rsidRDefault="00BF22D4" w:rsidP="00BF22D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Nous pratiqu</w:t>
      </w:r>
      <w:r w:rsidRPr="00F24AF3">
        <w:rPr>
          <w:rFonts w:ascii="Arial" w:hAnsi="Arial" w:cs="Arial"/>
        </w:rPr>
        <w:t xml:space="preserve">ons des tarifs volontairement bas, </w:t>
      </w:r>
      <w:r>
        <w:rPr>
          <w:rFonts w:ascii="Arial" w:hAnsi="Arial" w:cs="Arial"/>
        </w:rPr>
        <w:t xml:space="preserve">pratiquement à prix coûtant, </w:t>
      </w:r>
      <w:r w:rsidRPr="00F24AF3">
        <w:rPr>
          <w:rFonts w:ascii="Arial" w:hAnsi="Arial" w:cs="Arial"/>
        </w:rPr>
        <w:t>afin de rendre accessible ce service au plus grand nombre.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Légalement, ce lieu fonctionne en cercle privé sur la base d’une adhésion individuelle.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 fait, ce lieu n’est pas soumis à licence de débit de boissons, et nous ne proposons à nos adhérents que des boissons ne dépassant pas la classe 3.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 créneaux horaires limités aux boissons de classe</w:t>
      </w:r>
      <w:r w:rsidR="00137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sont instaurés afin de permettre l’accès aux mineurs.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 lieu de vie est accessible à tous, habitants de la région sud Essonne ou promeneurs de passage quel que soit leur lieu de résidence.</w:t>
      </w:r>
    </w:p>
    <w:p w:rsidR="00137276" w:rsidRDefault="00137276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café associatif « Au </w:t>
      </w:r>
      <w:proofErr w:type="spellStart"/>
      <w:r>
        <w:rPr>
          <w:rFonts w:ascii="Arial" w:hAnsi="Arial" w:cs="Arial"/>
        </w:rPr>
        <w:t>p’ti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Vilco</w:t>
      </w:r>
      <w:proofErr w:type="spellEnd"/>
      <w:r>
        <w:rPr>
          <w:rFonts w:ascii="Arial" w:hAnsi="Arial" w:cs="Arial"/>
        </w:rPr>
        <w:t xml:space="preserve"> » est ouvert depuis le 10 septembre 2016 et à ce jour nous </w:t>
      </w:r>
    </w:p>
    <w:p w:rsidR="00BF22D4" w:rsidRDefault="001C625E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comptons</w:t>
      </w:r>
      <w:proofErr w:type="gramEnd"/>
      <w:r>
        <w:rPr>
          <w:rFonts w:ascii="Arial" w:hAnsi="Arial" w:cs="Arial"/>
        </w:rPr>
        <w:t xml:space="preserve"> près de 250 adhérents.</w:t>
      </w:r>
    </w:p>
    <w:p w:rsidR="001C625E" w:rsidRDefault="001C625E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Pr="00A265C5" w:rsidRDefault="00A44F77" w:rsidP="00BF22D4">
      <w:pPr>
        <w:pStyle w:val="Titre1"/>
      </w:pPr>
      <w:r>
        <w:rPr>
          <w:lang w:val="fr-FR"/>
        </w:rPr>
        <w:t>Le financement</w:t>
      </w: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BF22D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Malgré un démarrage prometteur nous fonctionnons principalement avec les </w:t>
      </w:r>
      <w:r w:rsidR="001C625E">
        <w:rPr>
          <w:rFonts w:ascii="Arial" w:hAnsi="Arial" w:cs="Arial"/>
        </w:rPr>
        <w:t>cotisations d’</w:t>
      </w:r>
      <w:r>
        <w:rPr>
          <w:rFonts w:ascii="Arial" w:hAnsi="Arial" w:cs="Arial"/>
        </w:rPr>
        <w:t>adhésion et de ce fait sommes limités dans nos actions et nos projets.</w:t>
      </w:r>
    </w:p>
    <w:p w:rsidR="00222424" w:rsidRDefault="0022242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22D4" w:rsidRDefault="00222424" w:rsidP="00BF2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tant qu’association loi 1901 nous percevons une subvention annuelle de 200 euros de la part de la mairie et les services proposés aux adhérents sont presque au prix coûtant.</w:t>
      </w:r>
      <w:bookmarkStart w:id="0" w:name="_GoBack"/>
      <w:bookmarkEnd w:id="0"/>
    </w:p>
    <w:sectPr w:rsidR="00BF2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D7" w:rsidRDefault="00D74CD7" w:rsidP="00BF22D4">
      <w:pPr>
        <w:spacing w:after="0" w:line="240" w:lineRule="auto"/>
      </w:pPr>
      <w:r>
        <w:separator/>
      </w:r>
    </w:p>
  </w:endnote>
  <w:endnote w:type="continuationSeparator" w:id="0">
    <w:p w:rsidR="00D74CD7" w:rsidRDefault="00D74CD7" w:rsidP="00BF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D4" w:rsidRDefault="00C4775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12065" t="6350" r="1016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F22D4" w:rsidRDefault="00BF22D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B67EC7">
                            <w:instrText>PAGE</w:instrText>
                          </w:r>
                          <w:r>
                            <w:instrText xml:space="preserve">    \* MERGEFORMAT</w:instrText>
                          </w:r>
                          <w:r>
                            <w:fldChar w:fldCharType="separate"/>
                          </w:r>
                          <w:r w:rsidR="001442E6" w:rsidRPr="001442E6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25.2pt;margin-top:776.7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CHbNkeIAAAAPAQAADwAA&#10;AAAAAAAAAAAAAACRBAAAZHJzL2Rvd25yZXYueG1sUEsFBgAAAAAEAAQA8wAAAKAFAAAAAA==&#10;" o:allowincell="f" adj="14135" strokecolor="gray" strokeweight=".25pt">
              <v:textbox>
                <w:txbxContent>
                  <w:p w:rsidR="00BF22D4" w:rsidRDefault="00BF22D4">
                    <w:pPr>
                      <w:jc w:val="center"/>
                    </w:pPr>
                    <w:r>
                      <w:fldChar w:fldCharType="begin"/>
                    </w:r>
                    <w:r w:rsidR="00B67EC7">
                      <w:instrText>PAGE</w:instrText>
                    </w:r>
                    <w:r>
                      <w:instrText xml:space="preserve">    \* MERGEFORMAT</w:instrText>
                    </w:r>
                    <w:r>
                      <w:fldChar w:fldCharType="separate"/>
                    </w:r>
                    <w:r w:rsidR="001442E6" w:rsidRPr="001442E6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D7" w:rsidRDefault="00D74CD7" w:rsidP="00BF22D4">
      <w:pPr>
        <w:spacing w:after="0" w:line="240" w:lineRule="auto"/>
      </w:pPr>
      <w:r>
        <w:separator/>
      </w:r>
    </w:p>
  </w:footnote>
  <w:footnote w:type="continuationSeparator" w:id="0">
    <w:p w:rsidR="00D74CD7" w:rsidRDefault="00D74CD7" w:rsidP="00BF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46D9C"/>
    <w:multiLevelType w:val="multilevel"/>
    <w:tmpl w:val="727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A7C82"/>
    <w:multiLevelType w:val="hybridMultilevel"/>
    <w:tmpl w:val="AFAE36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076B"/>
    <w:multiLevelType w:val="multilevel"/>
    <w:tmpl w:val="6CC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176DE"/>
    <w:multiLevelType w:val="multilevel"/>
    <w:tmpl w:val="E9D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A032F"/>
    <w:multiLevelType w:val="multilevel"/>
    <w:tmpl w:val="C704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63D38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579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299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19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739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459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179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899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19" w:firstLine="0"/>
      </w:pPr>
      <w:rPr>
        <w:rFonts w:hint="default"/>
      </w:rPr>
    </w:lvl>
  </w:abstractNum>
  <w:abstractNum w:abstractNumId="6" w15:restartNumberingAfterBreak="0">
    <w:nsid w:val="68165AB5"/>
    <w:multiLevelType w:val="multilevel"/>
    <w:tmpl w:val="460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</w:num>
  <w:num w:numId="11">
    <w:abstractNumId w:val="5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1A"/>
    <w:rsid w:val="0012431A"/>
    <w:rsid w:val="00137276"/>
    <w:rsid w:val="001442E6"/>
    <w:rsid w:val="001C625E"/>
    <w:rsid w:val="00222424"/>
    <w:rsid w:val="002A1F16"/>
    <w:rsid w:val="00460F9E"/>
    <w:rsid w:val="00A44F77"/>
    <w:rsid w:val="00B67EC7"/>
    <w:rsid w:val="00BF22D4"/>
    <w:rsid w:val="00C47757"/>
    <w:rsid w:val="00D74CD7"/>
    <w:rsid w:val="00E26B8B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A67FC-E324-4F3F-BAA7-5F377E6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31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12431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2431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12431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12431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12431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12431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12431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12431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2431A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243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1243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12431A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1243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12431A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12431A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12431A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12431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1243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pip">
    <w:name w:val="spip"/>
    <w:basedOn w:val="Normal"/>
    <w:rsid w:val="002E2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2E22B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6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26762"/>
    <w:rPr>
      <w:rFonts w:ascii="Segoe UI" w:hAnsi="Segoe UI" w:cs="Segoe UI"/>
      <w:sz w:val="18"/>
      <w:szCs w:val="18"/>
      <w:lang w:eastAsia="en-US"/>
    </w:rPr>
  </w:style>
  <w:style w:type="character" w:customStyle="1" w:styleId="extensibletitleopen2">
    <w:name w:val="extensibletitleopen2"/>
    <w:rsid w:val="00FE4620"/>
  </w:style>
  <w:style w:type="character" w:styleId="Lienhypertexte">
    <w:name w:val="Hyperlink"/>
    <w:uiPriority w:val="99"/>
    <w:semiHidden/>
    <w:unhideWhenUsed/>
    <w:rsid w:val="00D3680A"/>
    <w:rPr>
      <w:color w:val="002884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440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D034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0344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03440"/>
    <w:rPr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71F3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71F3"/>
    <w:rPr>
      <w:rFonts w:ascii="Lucida Grande" w:hAnsi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0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2894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484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11533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933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7865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1483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 France - KLM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CHAMBON Florence</dc:creator>
  <cp:keywords/>
  <dc:description/>
  <cp:lastModifiedBy>Serge Lascar</cp:lastModifiedBy>
  <cp:revision>4</cp:revision>
  <cp:lastPrinted>2015-02-20T16:08:00Z</cp:lastPrinted>
  <dcterms:created xsi:type="dcterms:W3CDTF">2016-09-26T15:51:00Z</dcterms:created>
  <dcterms:modified xsi:type="dcterms:W3CDTF">2016-09-26T15:55:00Z</dcterms:modified>
</cp:coreProperties>
</file>